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76088" w14:textId="794D9AB2" w:rsidR="00D35BAF" w:rsidRDefault="00D35BAF" w:rsidP="00D35BA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D35BAF">
        <w:rPr>
          <w:rFonts w:ascii="Comic Sans MS" w:hAnsi="Comic Sans MS"/>
          <w:b/>
          <w:bCs/>
          <w:sz w:val="28"/>
          <w:szCs w:val="28"/>
          <w:u w:val="single"/>
        </w:rPr>
        <w:t>Y11 A level Biology transition work</w:t>
      </w:r>
    </w:p>
    <w:p w14:paraId="23E1058B" w14:textId="31349D5E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  <w:r w:rsidRPr="00D35BAF">
        <w:rPr>
          <w:rFonts w:ascii="Comic Sans MS" w:hAnsi="Comic Sans MS"/>
          <w:b/>
          <w:bCs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4AF12AA7" wp14:editId="4A85FEFB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4580017" cy="3444538"/>
            <wp:effectExtent l="0" t="0" r="0" b="3810"/>
            <wp:wrapTight wrapText="bothSides">
              <wp:wrapPolygon edited="0">
                <wp:start x="0" y="0"/>
                <wp:lineTo x="0" y="21504"/>
                <wp:lineTo x="21474" y="21504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0017" cy="34445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26F30" w14:textId="11CE203C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08FA83DC" w14:textId="0DA14F5D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006E5E5B" w14:textId="25268C0C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52D76AAC" w14:textId="2D24244F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5E91C85C" w14:textId="19C04D36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015ED7A7" w14:textId="2E83DCA3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13B4312F" w14:textId="02CFA07F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724CDDBF" w14:textId="09E3D407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0449C512" w14:textId="1D1A03AE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0A0BF046" w14:textId="070D5A8A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265720F3" w14:textId="7797C252" w:rsid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1406BEE6" w14:textId="11B0D0C4" w:rsidR="00D35BAF" w:rsidRDefault="00D35BAF" w:rsidP="00D35BAF">
      <w:pPr>
        <w:rPr>
          <w:rFonts w:ascii="Comic Sans MS" w:hAnsi="Comic Sans MS"/>
          <w:sz w:val="28"/>
          <w:szCs w:val="28"/>
        </w:rPr>
      </w:pPr>
      <w:r w:rsidRPr="00D35BAF">
        <w:rPr>
          <w:rFonts w:ascii="Comic Sans MS" w:hAnsi="Comic Sans MS"/>
          <w:sz w:val="28"/>
          <w:szCs w:val="28"/>
        </w:rPr>
        <w:drawing>
          <wp:inline distT="0" distB="0" distL="0" distR="0" wp14:anchorId="4C95B013" wp14:editId="6D9BEBC5">
            <wp:extent cx="4777740" cy="388620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b="37653"/>
                    <a:stretch/>
                  </pic:blipFill>
                  <pic:spPr bwMode="auto">
                    <a:xfrm>
                      <a:off x="0" y="0"/>
                      <a:ext cx="4778154" cy="38865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45ADC5" w14:textId="2EB88A9C" w:rsidR="00D35BAF" w:rsidRDefault="00D35BAF" w:rsidP="00D35BAF">
      <w:pPr>
        <w:rPr>
          <w:rFonts w:ascii="Comic Sans MS" w:hAnsi="Comic Sans MS"/>
          <w:sz w:val="28"/>
          <w:szCs w:val="28"/>
        </w:rPr>
      </w:pPr>
      <w:r w:rsidRPr="00D35BAF">
        <w:rPr>
          <w:rFonts w:ascii="Comic Sans MS" w:hAnsi="Comic Sans MS"/>
          <w:sz w:val="28"/>
          <w:szCs w:val="28"/>
        </w:rPr>
        <w:lastRenderedPageBreak/>
        <w:drawing>
          <wp:inline distT="0" distB="0" distL="0" distR="0" wp14:anchorId="6AFF43C3" wp14:editId="5DD77BE3">
            <wp:extent cx="4900085" cy="566215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0085" cy="5662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A3FA9" w14:textId="09C61823" w:rsidR="00D35BAF" w:rsidRDefault="00D35BAF" w:rsidP="00D35BAF">
      <w:pPr>
        <w:rPr>
          <w:rFonts w:ascii="Comic Sans MS" w:hAnsi="Comic Sans MS"/>
          <w:sz w:val="28"/>
          <w:szCs w:val="28"/>
        </w:rPr>
      </w:pPr>
      <w:r w:rsidRPr="00D35BAF">
        <w:rPr>
          <w:rFonts w:ascii="Comic Sans MS" w:hAnsi="Comic Sans MS"/>
          <w:sz w:val="28"/>
          <w:szCs w:val="28"/>
        </w:rPr>
        <w:drawing>
          <wp:inline distT="0" distB="0" distL="0" distR="0" wp14:anchorId="583986CA" wp14:editId="31F4D012">
            <wp:extent cx="5044877" cy="1684166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4877" cy="168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8AE3D" w14:textId="25014593" w:rsidR="00D35BAF" w:rsidRDefault="00D35BAF" w:rsidP="00D35BAF">
      <w:pPr>
        <w:rPr>
          <w:rFonts w:ascii="Comic Sans MS" w:hAnsi="Comic Sans MS"/>
          <w:sz w:val="28"/>
          <w:szCs w:val="28"/>
        </w:rPr>
      </w:pPr>
    </w:p>
    <w:p w14:paraId="3CD6E714" w14:textId="1400A1BE" w:rsidR="00D35BAF" w:rsidRPr="00D35BAF" w:rsidRDefault="00D35BAF" w:rsidP="00D35B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have also attached the AQA A level Biology Specification and Practical handbook, along with a few other useful resources.</w:t>
      </w:r>
      <w:bookmarkStart w:id="0" w:name="_GoBack"/>
      <w:bookmarkEnd w:id="0"/>
    </w:p>
    <w:sectPr w:rsidR="00D35BAF" w:rsidRPr="00D35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AF"/>
    <w:rsid w:val="00D3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7CC12"/>
  <w15:chartTrackingRefBased/>
  <w15:docId w15:val="{C0221F6F-18EE-4AD0-86FD-620B353B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McBeth PHS</dc:creator>
  <cp:keywords/>
  <dc:description/>
  <cp:lastModifiedBy>K McBeth PHS</cp:lastModifiedBy>
  <cp:revision>1</cp:revision>
  <dcterms:created xsi:type="dcterms:W3CDTF">2020-05-14T21:46:00Z</dcterms:created>
  <dcterms:modified xsi:type="dcterms:W3CDTF">2020-05-14T21:53:00Z</dcterms:modified>
</cp:coreProperties>
</file>